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90805</wp:posOffset>
                </wp:positionV>
                <wp:extent cx="1388110" cy="381000"/>
                <wp:effectExtent l="0" t="0" r="635" b="63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138811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（様式６－２）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mso-wrap-distance-left:9pt;width:109.3pt;height:30pt;mso-position-horizontal-relative:text;position:absolute;margin-left:-8.1pt;margin-top:7.1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（様式６－２）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令和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年　　月　　日</w:t>
      </w:r>
    </w:p>
    <w:p>
      <w:pPr>
        <w:pStyle w:val="0"/>
        <w:ind w:firstLine="24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石川町長　首藤　剛太郎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様</w:t>
      </w: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4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　　企業名又は共同体名</w:t>
      </w:r>
    </w:p>
    <w:p>
      <w:pPr>
        <w:pStyle w:val="0"/>
        <w:ind w:left="0" w:leftChars="0" w:firstLine="5520" w:firstLineChars="2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（共同体の場合、代表事業者名）</w:t>
      </w:r>
      <w:r>
        <w:rPr>
          <w:rFonts w:hint="eastAsia" w:ascii="ＭＳ 明朝" w:hAnsi="ＭＳ 明朝"/>
          <w:color w:val="000000" w:themeColor="text1"/>
        </w:rPr>
        <w:t xml:space="preserve"> 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製造</w:t>
      </w:r>
      <w:bookmarkStart w:id="0" w:name="_GoBack"/>
      <w:bookmarkEnd w:id="0"/>
      <w:r>
        <w:rPr>
          <w:rFonts w:hint="eastAsia" w:ascii="ＭＳ 明朝" w:hAnsi="ＭＳ 明朝"/>
          <w:b w:val="1"/>
          <w:sz w:val="36"/>
        </w:rPr>
        <w:t>拠点確認書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本事業の履行にあたり、当社が納品を予定する全てのＬＥＤ照明器具は、製造拠点について以下のとおり提出致します。</w:t>
      </w:r>
    </w:p>
    <w:p>
      <w:pPr>
        <w:pStyle w:val="0"/>
        <w:rPr>
          <w:rFonts w:hint="default"/>
        </w:rPr>
      </w:pPr>
    </w:p>
    <w:tbl>
      <w:tblPr>
        <w:tblStyle w:val="37"/>
        <w:tblpPr w:leftFromText="142" w:rightFromText="142" w:topFromText="0" w:bottomFromText="0" w:vertAnchor="text" w:horzAnchor="margin" w:tblpXSpec="left" w:tblpY="173"/>
        <w:tblW w:w="9355" w:type="dxa"/>
        <w:tblLayout w:type="fixed"/>
        <w:tblLook w:firstRow="1" w:lastRow="0" w:firstColumn="1" w:lastColumn="0" w:noHBand="0" w:noVBand="1" w:val="04A0"/>
      </w:tblPr>
      <w:tblGrid>
        <w:gridCol w:w="3235"/>
        <w:gridCol w:w="3420"/>
        <w:gridCol w:w="2700"/>
      </w:tblGrid>
      <w:tr>
        <w:trPr>
          <w:trHeight w:val="907" w:hRule="exact"/>
        </w:trPr>
        <w:tc>
          <w:tcPr>
            <w:tcW w:w="32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製造拠点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（製造国）</w:t>
            </w:r>
          </w:p>
        </w:tc>
        <w:tc>
          <w:tcPr>
            <w:tcW w:w="342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納品予定割合</w:t>
            </w:r>
          </w:p>
        </w:tc>
        <w:tc>
          <w:tcPr>
            <w:tcW w:w="27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　考</w:t>
            </w:r>
          </w:p>
        </w:tc>
      </w:tr>
      <w:tr>
        <w:trPr>
          <w:trHeight w:val="1137" w:hRule="exact"/>
        </w:trPr>
        <w:tc>
          <w:tcPr>
            <w:tcW w:w="323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　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122" w:hRule="exact"/>
        </w:trPr>
        <w:tc>
          <w:tcPr>
            <w:tcW w:w="323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　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8" w:hRule="exact"/>
        </w:trPr>
        <w:tc>
          <w:tcPr>
            <w:tcW w:w="323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　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（所在地）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 w:ascii="ＭＳ 明朝" w:hAnsi="ＭＳ 明朝"/>
          <w:color w:val="000000" w:themeColor="text1"/>
        </w:rPr>
        <w:t>ＬＥＤ器具メーカーの</w:t>
      </w:r>
      <w:r>
        <w:rPr>
          <w:rFonts w:hint="eastAsia"/>
        </w:rPr>
        <w:t>商号又は名称）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（印）</w:t>
      </w: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420"/>
      <w:jc w:val="right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/>
      <w:b w:val="1"/>
      <w:sz w:val="36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b w:val="1"/>
      <w:sz w:val="36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="ＭＳ 明朝" w:hAnsi="ＭＳ 明朝"/>
      <w:b w:val="1"/>
      <w:sz w:val="36"/>
    </w:rPr>
  </w:style>
  <w:style w:type="character" w:styleId="34" w:customStyle="1">
    <w:name w:val="結語 (文字)"/>
    <w:basedOn w:val="10"/>
    <w:next w:val="34"/>
    <w:link w:val="33"/>
    <w:uiPriority w:val="0"/>
    <w:rPr>
      <w:rFonts w:ascii="ＭＳ 明朝" w:hAnsi="ＭＳ 明朝" w:eastAsia="ＭＳ 明朝"/>
      <w:b w:val="1"/>
      <w:sz w:val="36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1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2"/>
    <w:basedOn w:val="11"/>
    <w:next w:val="3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279</Characters>
  <Application>JUST Note</Application>
  <Lines>50</Lines>
  <Paragraphs>21</Paragraphs>
  <CharactersWithSpaces>318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萱森 枝里子</cp:lastModifiedBy>
  <cp:lastPrinted>2026-04-21T06:08:58Z</cp:lastPrinted>
  <dcterms:modified xsi:type="dcterms:W3CDTF">2026-04-21T06:08:56Z</dcterms:modified>
  <cp:revision>2</cp:revision>
</cp:coreProperties>
</file>